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FB" w:rsidRPr="00471747" w:rsidRDefault="002251FB" w:rsidP="002A0022">
      <w:pPr>
        <w:jc w:val="center"/>
        <w:outlineLvl w:val="0"/>
        <w:rPr>
          <w:color w:val="000000" w:themeColor="text1"/>
        </w:rPr>
      </w:pPr>
      <w:bookmarkStart w:id="0" w:name="_GoBack"/>
      <w:bookmarkEnd w:id="0"/>
      <w:r w:rsidRPr="00471747">
        <w:rPr>
          <w:color w:val="000000" w:themeColor="text1"/>
        </w:rPr>
        <w:t>СПИСОК</w:t>
      </w:r>
    </w:p>
    <w:p w:rsidR="004422DB" w:rsidRPr="00471747" w:rsidRDefault="004422DB" w:rsidP="0044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8"/>
        </w:rPr>
      </w:pPr>
      <w:r w:rsidRPr="00471747">
        <w:rPr>
          <w:color w:val="000000" w:themeColor="text1"/>
          <w:szCs w:val="28"/>
        </w:rPr>
        <w:t xml:space="preserve">опубликованных учебных изданий и научных трудов </w:t>
      </w:r>
    </w:p>
    <w:p w:rsidR="004422DB" w:rsidRPr="00471747" w:rsidRDefault="004422DB" w:rsidP="0044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8"/>
        </w:rPr>
      </w:pPr>
      <w:r w:rsidRPr="00471747">
        <w:rPr>
          <w:color w:val="000000" w:themeColor="text1"/>
          <w:szCs w:val="28"/>
        </w:rPr>
        <w:t>__________________________________________________________________</w:t>
      </w:r>
    </w:p>
    <w:p w:rsidR="004422DB" w:rsidRPr="00471747" w:rsidRDefault="004422DB" w:rsidP="0044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8"/>
        </w:rPr>
      </w:pPr>
      <w:r w:rsidRPr="00471747">
        <w:rPr>
          <w:color w:val="000000" w:themeColor="text1"/>
          <w:szCs w:val="28"/>
        </w:rPr>
        <w:t xml:space="preserve">                (фамилия, имя, отчество полностью)</w:t>
      </w:r>
    </w:p>
    <w:p w:rsidR="004422DB" w:rsidRPr="00471747" w:rsidRDefault="004422DB">
      <w:pPr>
        <w:pStyle w:val="a3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1418"/>
        <w:gridCol w:w="4110"/>
        <w:gridCol w:w="1439"/>
        <w:gridCol w:w="2464"/>
      </w:tblGrid>
      <w:tr w:rsidR="00471747" w:rsidRPr="00471747">
        <w:tc>
          <w:tcPr>
            <w:tcW w:w="959" w:type="dxa"/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>№ п/п</w:t>
            </w:r>
          </w:p>
        </w:tc>
        <w:tc>
          <w:tcPr>
            <w:tcW w:w="4394" w:type="dxa"/>
          </w:tcPr>
          <w:p w:rsidR="002251FB" w:rsidRPr="00471747" w:rsidRDefault="004422DB" w:rsidP="00E1188E">
            <w:pPr>
              <w:jc w:val="center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>Наименование учебных изданий и научных трудов</w:t>
            </w:r>
            <w:r w:rsidR="00E1188E" w:rsidRPr="00471747">
              <w:rPr>
                <w:color w:val="000000" w:themeColor="text1"/>
                <w:szCs w:val="28"/>
              </w:rPr>
              <w:t>,</w:t>
            </w:r>
            <w:r w:rsidR="000535E0" w:rsidRPr="00471747">
              <w:rPr>
                <w:color w:val="000000" w:themeColor="text1"/>
                <w:szCs w:val="28"/>
              </w:rPr>
              <w:t xml:space="preserve"> патентов на изобретения и иные объекты интеллектуальной собственности</w:t>
            </w:r>
          </w:p>
        </w:tc>
        <w:tc>
          <w:tcPr>
            <w:tcW w:w="1418" w:type="dxa"/>
          </w:tcPr>
          <w:p w:rsidR="002251FB" w:rsidRPr="00471747" w:rsidRDefault="004422DB">
            <w:pPr>
              <w:jc w:val="center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>Форма учебных изданий и научных трудов</w:t>
            </w:r>
          </w:p>
        </w:tc>
        <w:tc>
          <w:tcPr>
            <w:tcW w:w="4110" w:type="dxa"/>
          </w:tcPr>
          <w:p w:rsidR="002251FB" w:rsidRPr="00471747" w:rsidRDefault="002251FB">
            <w:pPr>
              <w:jc w:val="center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>Выходные данные</w:t>
            </w:r>
          </w:p>
        </w:tc>
        <w:tc>
          <w:tcPr>
            <w:tcW w:w="1439" w:type="dxa"/>
          </w:tcPr>
          <w:p w:rsidR="002251FB" w:rsidRPr="00471747" w:rsidRDefault="002251FB">
            <w:pPr>
              <w:jc w:val="center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 xml:space="preserve">Объем  </w:t>
            </w:r>
          </w:p>
          <w:p w:rsidR="002251FB" w:rsidRPr="00471747" w:rsidRDefault="00B06037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471747">
              <w:rPr>
                <w:color w:val="000000" w:themeColor="text1"/>
                <w:szCs w:val="28"/>
              </w:rPr>
              <w:t>п.л</w:t>
            </w:r>
            <w:proofErr w:type="spellEnd"/>
            <w:r w:rsidRPr="00471747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464" w:type="dxa"/>
          </w:tcPr>
          <w:p w:rsidR="002251FB" w:rsidRPr="00471747" w:rsidRDefault="002251FB">
            <w:pPr>
              <w:jc w:val="center"/>
              <w:rPr>
                <w:color w:val="000000" w:themeColor="text1"/>
                <w:szCs w:val="28"/>
              </w:rPr>
            </w:pPr>
            <w:r w:rsidRPr="00471747">
              <w:rPr>
                <w:color w:val="000000" w:themeColor="text1"/>
                <w:szCs w:val="28"/>
              </w:rPr>
              <w:t>Соавторы</w:t>
            </w:r>
          </w:p>
        </w:tc>
      </w:tr>
      <w:tr w:rsidR="00471747" w:rsidRPr="00471747" w:rsidTr="006E4EF3">
        <w:tc>
          <w:tcPr>
            <w:tcW w:w="95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</w:tr>
      <w:tr w:rsidR="00471747" w:rsidRPr="00471747" w:rsidTr="006E4EF3">
        <w:tc>
          <w:tcPr>
            <w:tcW w:w="95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</w:tr>
      <w:tr w:rsidR="00471747" w:rsidRPr="00471747" w:rsidTr="006E4EF3">
        <w:tc>
          <w:tcPr>
            <w:tcW w:w="95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</w:tr>
      <w:tr w:rsidR="00471747" w:rsidRPr="00471747" w:rsidTr="006E4EF3">
        <w:tc>
          <w:tcPr>
            <w:tcW w:w="95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6E4EF3" w:rsidRPr="00471747" w:rsidRDefault="006E4EF3" w:rsidP="006E4EF3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6E4EF3" w:rsidRPr="00471747" w:rsidRDefault="006E4EF3" w:rsidP="006E4EF3">
            <w:pPr>
              <w:pStyle w:val="a3"/>
              <w:ind w:firstLine="0"/>
              <w:rPr>
                <w:color w:val="000000" w:themeColor="text1"/>
              </w:rPr>
            </w:pPr>
          </w:p>
        </w:tc>
      </w:tr>
      <w:tr w:rsidR="00471747" w:rsidRPr="00471747">
        <w:tc>
          <w:tcPr>
            <w:tcW w:w="959" w:type="dxa"/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0B476B" w:rsidRPr="00471747" w:rsidRDefault="000B476B" w:rsidP="003320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</w:tr>
      <w:tr w:rsidR="00471747" w:rsidRPr="00471747">
        <w:trPr>
          <w:cantSplit/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</w:tr>
      <w:tr w:rsidR="00471747" w:rsidRPr="00471747">
        <w:trPr>
          <w:cantSplit/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</w:tr>
      <w:tr w:rsidR="00471747" w:rsidRPr="00471747">
        <w:trPr>
          <w:cantSplit/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B476B" w:rsidRPr="00471747" w:rsidRDefault="000B476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B476B" w:rsidRPr="00471747" w:rsidRDefault="000B476B" w:rsidP="00FE6B85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</w:tr>
      <w:tr w:rsidR="002251FB" w:rsidRPr="00471747">
        <w:trPr>
          <w:cantSplit/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rPr>
                <w:color w:val="000000" w:themeColor="text1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251FB" w:rsidRPr="00471747" w:rsidRDefault="002251FB">
            <w:pPr>
              <w:pStyle w:val="a3"/>
              <w:ind w:firstLine="0"/>
              <w:jc w:val="both"/>
              <w:rPr>
                <w:color w:val="000000" w:themeColor="text1"/>
              </w:rPr>
            </w:pPr>
          </w:p>
        </w:tc>
      </w:tr>
    </w:tbl>
    <w:p w:rsidR="002251FB" w:rsidRPr="00471747" w:rsidRDefault="002251FB">
      <w:pPr>
        <w:pStyle w:val="a3"/>
        <w:jc w:val="both"/>
        <w:rPr>
          <w:color w:val="000000" w:themeColor="text1"/>
        </w:rPr>
      </w:pPr>
    </w:p>
    <w:p w:rsidR="00F5175B" w:rsidRPr="00471747" w:rsidRDefault="00F5175B">
      <w:pPr>
        <w:pStyle w:val="a3"/>
        <w:jc w:val="both"/>
        <w:rPr>
          <w:color w:val="000000" w:themeColor="text1"/>
        </w:rPr>
      </w:pPr>
    </w:p>
    <w:tbl>
      <w:tblPr>
        <w:tblW w:w="14885" w:type="dxa"/>
        <w:tblInd w:w="-34" w:type="dxa"/>
        <w:tblLook w:val="04A0" w:firstRow="1" w:lastRow="0" w:firstColumn="1" w:lastColumn="0" w:noHBand="0" w:noVBand="1"/>
      </w:tblPr>
      <w:tblGrid>
        <w:gridCol w:w="5954"/>
        <w:gridCol w:w="709"/>
        <w:gridCol w:w="2518"/>
        <w:gridCol w:w="743"/>
        <w:gridCol w:w="4961"/>
      </w:tblGrid>
      <w:tr w:rsidR="00471747" w:rsidRPr="00471747" w:rsidTr="00CD124F">
        <w:tc>
          <w:tcPr>
            <w:tcW w:w="5954" w:type="dxa"/>
            <w:tcBorders>
              <w:bottom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vertAlign w:val="subscript"/>
              </w:rPr>
            </w:pPr>
            <w:r w:rsidRPr="00471747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vertAlign w:val="subscript"/>
              </w:rPr>
              <w:t xml:space="preserve">«           »                             </w:t>
            </w:r>
            <w:r w:rsidR="00F4440E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vertAlign w:val="subscript"/>
              </w:rPr>
              <w:t xml:space="preserve">                  202  </w:t>
            </w:r>
            <w:r w:rsidRPr="00471747"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vertAlign w:val="subscript"/>
              </w:rPr>
              <w:t xml:space="preserve"> г.</w:t>
            </w:r>
          </w:p>
        </w:tc>
        <w:tc>
          <w:tcPr>
            <w:tcW w:w="709" w:type="dxa"/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743" w:type="dxa"/>
          </w:tcPr>
          <w:p w:rsidR="008A5050" w:rsidRPr="00471747" w:rsidRDefault="008A5050" w:rsidP="008A505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ind w:left="382" w:hanging="3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471747" w:rsidRPr="00471747" w:rsidTr="00CD124F">
        <w:tc>
          <w:tcPr>
            <w:tcW w:w="5954" w:type="dxa"/>
            <w:tcBorders>
              <w:top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471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743" w:type="dxa"/>
          </w:tcPr>
          <w:p w:rsidR="008A5050" w:rsidRPr="00471747" w:rsidRDefault="008A5050" w:rsidP="008A505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A5050" w:rsidRPr="00471747" w:rsidRDefault="008A5050" w:rsidP="008A505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471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(Ф.И.О.)</w:t>
            </w:r>
          </w:p>
        </w:tc>
      </w:tr>
    </w:tbl>
    <w:p w:rsidR="00595A9B" w:rsidRPr="00471747" w:rsidRDefault="00595A9B" w:rsidP="00595A9B">
      <w:pPr>
        <w:rPr>
          <w:color w:val="000000" w:themeColor="text1"/>
          <w:sz w:val="2"/>
          <w:szCs w:val="2"/>
        </w:rPr>
      </w:pPr>
    </w:p>
    <w:p w:rsidR="00F5175B" w:rsidRPr="00471747" w:rsidRDefault="00F5175B">
      <w:pPr>
        <w:pStyle w:val="a3"/>
        <w:jc w:val="left"/>
        <w:rPr>
          <w:color w:val="000000" w:themeColor="text1"/>
        </w:rPr>
      </w:pPr>
    </w:p>
    <w:p w:rsidR="002251FB" w:rsidRPr="00471747" w:rsidRDefault="002251FB">
      <w:pPr>
        <w:pStyle w:val="a3"/>
        <w:jc w:val="left"/>
        <w:rPr>
          <w:color w:val="000000" w:themeColor="text1"/>
        </w:rPr>
      </w:pPr>
      <w:r w:rsidRPr="00471747">
        <w:rPr>
          <w:color w:val="000000" w:themeColor="text1"/>
        </w:rPr>
        <w:t>Список верен:</w:t>
      </w:r>
    </w:p>
    <w:p w:rsidR="00F5175B" w:rsidRPr="00471747" w:rsidRDefault="00F5175B">
      <w:pPr>
        <w:pStyle w:val="a3"/>
        <w:jc w:val="left"/>
        <w:rPr>
          <w:color w:val="000000" w:themeColor="text1"/>
        </w:rPr>
      </w:pPr>
    </w:p>
    <w:p w:rsidR="00F5175B" w:rsidRPr="00471747" w:rsidRDefault="00F5175B">
      <w:pPr>
        <w:pStyle w:val="a3"/>
        <w:jc w:val="left"/>
        <w:rPr>
          <w:color w:val="000000" w:themeColor="text1"/>
        </w:rPr>
      </w:pPr>
    </w:p>
    <w:p w:rsidR="004422DB" w:rsidRPr="00471747" w:rsidRDefault="004422DB">
      <w:pPr>
        <w:pStyle w:val="a3"/>
        <w:jc w:val="left"/>
        <w:rPr>
          <w:color w:val="000000" w:themeColor="text1"/>
        </w:rPr>
      </w:pPr>
    </w:p>
    <w:sectPr w:rsidR="004422DB" w:rsidRPr="00471747" w:rsidSect="00833738">
      <w:pgSz w:w="16840" w:h="11907" w:orient="landscape" w:code="9"/>
      <w:pgMar w:top="1134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CB"/>
    <w:rsid w:val="00051D5A"/>
    <w:rsid w:val="000535E0"/>
    <w:rsid w:val="000A226D"/>
    <w:rsid w:val="000B476B"/>
    <w:rsid w:val="00100630"/>
    <w:rsid w:val="00104238"/>
    <w:rsid w:val="00135A2C"/>
    <w:rsid w:val="001C62F0"/>
    <w:rsid w:val="001F3A82"/>
    <w:rsid w:val="002251FB"/>
    <w:rsid w:val="00232B83"/>
    <w:rsid w:val="002A0022"/>
    <w:rsid w:val="003320FB"/>
    <w:rsid w:val="003532B5"/>
    <w:rsid w:val="00380390"/>
    <w:rsid w:val="004422DB"/>
    <w:rsid w:val="00471747"/>
    <w:rsid w:val="004D13C4"/>
    <w:rsid w:val="00546823"/>
    <w:rsid w:val="0056558A"/>
    <w:rsid w:val="00595A9B"/>
    <w:rsid w:val="005E16DE"/>
    <w:rsid w:val="006C7E51"/>
    <w:rsid w:val="006E4EF3"/>
    <w:rsid w:val="00833738"/>
    <w:rsid w:val="008A5050"/>
    <w:rsid w:val="00AA14EF"/>
    <w:rsid w:val="00AE0363"/>
    <w:rsid w:val="00B04035"/>
    <w:rsid w:val="00B06037"/>
    <w:rsid w:val="00C450E5"/>
    <w:rsid w:val="00C75F99"/>
    <w:rsid w:val="00CD124F"/>
    <w:rsid w:val="00E1188E"/>
    <w:rsid w:val="00E33B74"/>
    <w:rsid w:val="00F01295"/>
    <w:rsid w:val="00F4440E"/>
    <w:rsid w:val="00F5175B"/>
    <w:rsid w:val="00F561CB"/>
    <w:rsid w:val="00FD6929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1A988-603E-43A8-8A81-565A441A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3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33738"/>
    <w:pPr>
      <w:ind w:firstLine="567"/>
      <w:jc w:val="center"/>
    </w:pPr>
  </w:style>
  <w:style w:type="paragraph" w:styleId="a4">
    <w:name w:val="Document Map"/>
    <w:basedOn w:val="a"/>
    <w:link w:val="a5"/>
    <w:uiPriority w:val="99"/>
    <w:semiHidden/>
    <w:unhideWhenUsed/>
    <w:rsid w:val="002A0022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A0022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6C7E51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7E51"/>
    <w:rPr>
      <w:b/>
      <w:bCs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E51"/>
    <w:pPr>
      <w:widowControl w:val="0"/>
      <w:shd w:val="clear" w:color="auto" w:fill="FFFFFF"/>
      <w:spacing w:before="60" w:line="413" w:lineRule="exact"/>
      <w:ind w:hanging="360"/>
      <w:jc w:val="right"/>
    </w:pPr>
    <w:rPr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6C7E51"/>
    <w:pPr>
      <w:widowControl w:val="0"/>
      <w:shd w:val="clear" w:color="auto" w:fill="FFFFFF"/>
      <w:spacing w:before="60" w:after="660" w:line="0" w:lineRule="atLeast"/>
      <w:jc w:val="both"/>
    </w:pPr>
    <w:rPr>
      <w:b/>
      <w:bCs/>
      <w:spacing w:val="-3"/>
      <w:sz w:val="17"/>
      <w:szCs w:val="17"/>
    </w:rPr>
  </w:style>
  <w:style w:type="paragraph" w:customStyle="1" w:styleId="ConsPlusNonformat">
    <w:name w:val="ConsPlusNonformat"/>
    <w:rsid w:val="008A5050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7">
    <w:name w:val="Table Grid"/>
    <w:basedOn w:val="a1"/>
    <w:uiPriority w:val="39"/>
    <w:rsid w:val="008A5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Татьяна</cp:lastModifiedBy>
  <cp:revision>2</cp:revision>
  <cp:lastPrinted>2020-05-14T08:50:00Z</cp:lastPrinted>
  <dcterms:created xsi:type="dcterms:W3CDTF">2024-04-11T09:38:00Z</dcterms:created>
  <dcterms:modified xsi:type="dcterms:W3CDTF">2024-04-11T09:38:00Z</dcterms:modified>
</cp:coreProperties>
</file>